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会计师备考指南与复习计划</w:t>
      </w:r>
    </w:p>
    <w:p>
      <w:pPr>
        <w:jc w:val="center"/>
      </w:pPr>
      <w:r>
        <w:t>系统的会计师备考指南和科学的复习计划安排</w:t>
      </w:r>
    </w:p>
    <w:p/>
    <w:p>
      <w:pPr>
        <w:pStyle w:val="Heading1"/>
      </w:pPr>
      <w:r>
        <w:t>第一章 项目概述</w:t>
      </w:r>
    </w:p>
    <w:p/>
    <w:p>
      <w:pPr>
        <w:pStyle w:val="ListNumber"/>
      </w:pPr>
      <w:r>
        <w:t>1.1 项目背景</w:t>
      </w:r>
    </w:p>
    <w:p>
      <w:r>
        <w:t>本项目为会计师备考指南与复习计划，旨在提供专业的解决方案和技术指导。</w:t>
      </w:r>
    </w:p>
    <w:p/>
    <w:p>
      <w:pPr>
        <w:pStyle w:val="ListNumber"/>
      </w:pPr>
      <w:r>
        <w:t>1.2 项目目标</w:t>
      </w:r>
    </w:p>
    <w:p>
      <w:pPr>
        <w:pStyle w:val="ListBullet"/>
      </w:pPr>
      <w:r>
        <w:t>• 确保工程质量达到行业标准</w:t>
      </w:r>
    </w:p>
    <w:p>
      <w:pPr>
        <w:pStyle w:val="ListBullet"/>
      </w:pPr>
      <w:r>
        <w:t>• 控制项目成本在预算范围内</w:t>
      </w:r>
    </w:p>
    <w:p>
      <w:pPr>
        <w:pStyle w:val="ListBullet"/>
      </w:pPr>
      <w:r>
        <w:t>• 保证项目按时完成</w:t>
      </w:r>
    </w:p>
    <w:p>
      <w:pPr>
        <w:pStyle w:val="ListBullet"/>
      </w:pPr>
      <w:r>
        <w:t>• 确保施工安全零事故</w:t>
      </w:r>
    </w:p>
    <w:p/>
    <w:p>
      <w:pPr>
        <w:pStyle w:val="ListNumber"/>
      </w:pPr>
      <w:r>
        <w:t>1.3 项目范围</w:t>
      </w:r>
    </w:p>
    <w:p>
      <w:r>
        <w:t>本方案涵盖项目实施的全过程，包括前期准备、施工实施、质量验收等阶段。</w:t>
      </w:r>
    </w:p>
    <w:p/>
    <w:p>
      <w:pPr>
        <w:pStyle w:val="Heading1"/>
      </w:pPr>
      <w:r>
        <w:t>第二章 技术方案</w:t>
      </w:r>
    </w:p>
    <w:p/>
    <w:p>
      <w:pPr>
        <w:pStyle w:val="ListNumber"/>
      </w:pPr>
      <w:r>
        <w:t>2.1 技术原则</w:t>
      </w:r>
    </w:p>
    <w:p>
      <w:pPr>
        <w:pStyle w:val="ListBullet"/>
      </w:pPr>
      <w:r>
        <w:t>• 先进性：采用行业领先的技术和工艺</w:t>
      </w:r>
    </w:p>
    <w:p>
      <w:pPr>
        <w:pStyle w:val="ListBullet"/>
      </w:pPr>
      <w:r>
        <w:t>• 可靠性：确保技术方案稳定可靠</w:t>
      </w:r>
    </w:p>
    <w:p>
      <w:pPr>
        <w:pStyle w:val="ListBullet"/>
      </w:pPr>
      <w:r>
        <w:t>• 经济性：在保证质量的前提下控制成本</w:t>
      </w:r>
    </w:p>
    <w:p>
      <w:pPr>
        <w:pStyle w:val="ListBullet"/>
      </w:pPr>
      <w:r>
        <w:t>• 可持续性：注重环保和节能</w:t>
      </w:r>
    </w:p>
    <w:p/>
    <w:p>
      <w:pPr>
        <w:pStyle w:val="ListNumber"/>
      </w:pPr>
      <w:r>
        <w:t>2.2 技术路线</w:t>
      </w:r>
    </w:p>
    <w:p>
      <w:r>
        <w:t>根据项目特点和需求，制定以下技术路线：</w:t>
      </w:r>
    </w:p>
    <w:p>
      <w:pPr>
        <w:pStyle w:val="ListNumber"/>
      </w:pPr>
      <w:r>
        <w:t>1）前期调研和需求分析</w:t>
      </w:r>
    </w:p>
    <w:p>
      <w:pPr>
        <w:pStyle w:val="ListNumber"/>
      </w:pPr>
      <w:r>
        <w:t>2）方案设计和论证</w:t>
      </w:r>
    </w:p>
    <w:p>
      <w:pPr>
        <w:pStyle w:val="ListNumber"/>
      </w:pPr>
      <w:r>
        <w:t>3）详细设计和评审</w:t>
      </w:r>
    </w:p>
    <w:p>
      <w:pPr>
        <w:pStyle w:val="ListNumber"/>
      </w:pPr>
      <w:r>
        <w:t>4）实施和监控</w:t>
      </w:r>
    </w:p>
    <w:p>
      <w:pPr>
        <w:pStyle w:val="ListNumber"/>
      </w:pPr>
      <w:r>
        <w:t>5）验收和交付</w:t>
      </w:r>
    </w:p>
    <w:p/>
    <w:p>
      <w:pPr>
        <w:pStyle w:val="Heading1"/>
      </w:pPr>
      <w:r>
        <w:t>第三章 实施计划</w:t>
      </w:r>
    </w:p>
    <w:p/>
    <w:p>
      <w:pPr>
        <w:pStyle w:val="ListNumber"/>
      </w:pPr>
      <w:r>
        <w:t>3.1 组织架构</w:t>
      </w:r>
    </w:p>
    <w:p>
      <w:r>
        <w:t>成立项目管理团队，明确各岗位职责：</w:t>
      </w:r>
    </w:p>
    <w:p>
      <w:pPr>
        <w:pStyle w:val="ListBullet"/>
      </w:pPr>
      <w:r>
        <w:t>• 项目经理：负责整体协调和管理</w:t>
      </w:r>
    </w:p>
    <w:p>
      <w:pPr>
        <w:pStyle w:val="ListBullet"/>
      </w:pPr>
      <w:r>
        <w:t>• 技术负责人：负责技术方案实施</w:t>
      </w:r>
    </w:p>
    <w:p>
      <w:pPr>
        <w:pStyle w:val="ListBullet"/>
      </w:pPr>
      <w:r>
        <w:t>• 质量负责人：负责质量控制</w:t>
      </w:r>
    </w:p>
    <w:p>
      <w:pPr>
        <w:pStyle w:val="ListBullet"/>
      </w:pPr>
      <w:r>
        <w:t>• 安全负责人：负责安全管理</w:t>
      </w:r>
    </w:p>
    <w:p/>
    <w:p>
      <w:pPr>
        <w:pStyle w:val="ListNumber"/>
      </w:pPr>
      <w:r>
        <w:t>3.2 进度安排</w:t>
      </w:r>
    </w:p>
    <w:p>
      <w:r>
        <w:t>项目总工期为90天，具体安排如下：</w:t>
      </w:r>
    </w:p>
    <w:p>
      <w:pPr>
        <w:pStyle w:val="ListBullet"/>
      </w:pPr>
      <w:r>
        <w:t>• 第1-10天：前期准备和方案设计</w:t>
      </w:r>
    </w:p>
    <w:p>
      <w:pPr>
        <w:pStyle w:val="ListBullet"/>
      </w:pPr>
      <w:r>
        <w:t>• 第11-30天：材料采购和进场</w:t>
      </w:r>
    </w:p>
    <w:p>
      <w:pPr>
        <w:pStyle w:val="ListBullet"/>
      </w:pPr>
      <w:r>
        <w:t>• 第31-70天：施工实施</w:t>
      </w:r>
    </w:p>
    <w:p>
      <w:pPr>
        <w:pStyle w:val="ListBullet"/>
      </w:pPr>
      <w:r>
        <w:t>• 第71-85天：质量验收和整改</w:t>
      </w:r>
    </w:p>
    <w:p>
      <w:pPr>
        <w:pStyle w:val="ListBullet"/>
      </w:pPr>
      <w:r>
        <w:t>• 第86-90天：竣工交付</w:t>
      </w:r>
    </w:p>
    <w:p/>
    <w:p>
      <w:pPr>
        <w:pStyle w:val="Heading1"/>
      </w:pPr>
      <w:r>
        <w:t>第四章 质量控制</w:t>
      </w:r>
    </w:p>
    <w:p/>
    <w:p>
      <w:pPr>
        <w:pStyle w:val="ListNumber"/>
      </w:pPr>
      <w:r>
        <w:t>4.1 质量标准</w:t>
      </w:r>
    </w:p>
    <w:p>
      <w:r>
        <w:t>严格执行国家相关行业标准和规范，确保工程质量达到优良标准。</w:t>
      </w:r>
    </w:p>
    <w:p/>
    <w:p>
      <w:pPr>
        <w:pStyle w:val="ListNumber"/>
      </w:pPr>
      <w:r>
        <w:t>4.2 质量控制措施</w:t>
      </w:r>
    </w:p>
    <w:p>
      <w:pPr>
        <w:pStyle w:val="ListBullet"/>
      </w:pPr>
      <w:r>
        <w:t>• 建立完善的质量管理体系</w:t>
      </w:r>
    </w:p>
    <w:p>
      <w:pPr>
        <w:pStyle w:val="ListBullet"/>
      </w:pPr>
      <w:r>
        <w:t>• 实施全过程质量监控</w:t>
      </w:r>
    </w:p>
    <w:p>
      <w:pPr>
        <w:pStyle w:val="ListBullet"/>
      </w:pPr>
      <w:r>
        <w:t>• 定期进行质量检查和评估</w:t>
      </w:r>
    </w:p>
    <w:p>
      <w:pPr>
        <w:pStyle w:val="ListBullet"/>
      </w:pPr>
      <w:r>
        <w:t>• 及时处理质量问题</w:t>
      </w:r>
    </w:p>
    <w:p/>
    <w:p>
      <w:pPr>
        <w:pStyle w:val="ListNumber"/>
      </w:pPr>
      <w:r>
        <w:t>4.3 验收标准</w:t>
      </w:r>
    </w:p>
    <w:p>
      <w:r>
        <w:t>按照相关验收规范进行验收，确保各项指标符合要求。</w:t>
      </w:r>
    </w:p>
    <w:p/>
    <w:p>
      <w:pPr>
        <w:pStyle w:val="Heading1"/>
      </w:pPr>
      <w:r>
        <w:t>第五章 安全管理</w:t>
      </w:r>
    </w:p>
    <w:p/>
    <w:p>
      <w:pPr>
        <w:pStyle w:val="ListNumber"/>
      </w:pPr>
      <w:r>
        <w:t>5.1 安全目标</w:t>
      </w:r>
    </w:p>
    <w:p>
      <w:r>
        <w:t>实现安全生产零事故，保障人员生命安全和身体健康。</w:t>
      </w:r>
    </w:p>
    <w:p/>
    <w:p>
      <w:pPr>
        <w:pStyle w:val="ListNumber"/>
      </w:pPr>
      <w:r>
        <w:t>5.2 安全措施</w:t>
      </w:r>
    </w:p>
    <w:p>
      <w:pPr>
        <w:pStyle w:val="ListBullet"/>
      </w:pPr>
      <w:r>
        <w:t>• 制定详细的安全管理制度</w:t>
      </w:r>
    </w:p>
    <w:p>
      <w:pPr>
        <w:pStyle w:val="ListBullet"/>
      </w:pPr>
      <w:r>
        <w:t>• 开展安全教育和培训</w:t>
      </w:r>
    </w:p>
    <w:p>
      <w:pPr>
        <w:pStyle w:val="ListBullet"/>
      </w:pPr>
      <w:r>
        <w:t>• 配备必要的安全防护设施</w:t>
      </w:r>
    </w:p>
    <w:p>
      <w:pPr>
        <w:pStyle w:val="ListBullet"/>
      </w:pPr>
      <w:r>
        <w:t>• 定期进行安全检查</w:t>
      </w:r>
    </w:p>
    <w:p/>
    <w:p>
      <w:pPr>
        <w:pStyle w:val="Heading1"/>
      </w:pPr>
      <w:r>
        <w:t>第六章 成本控制</w:t>
      </w:r>
    </w:p>
    <w:p/>
    <w:p>
      <w:pPr>
        <w:pStyle w:val="ListNumber"/>
      </w:pPr>
      <w:r>
        <w:t>6.1 预算编制</w:t>
      </w:r>
    </w:p>
    <w:p>
      <w:r>
        <w:t>根据项目需求和市场价格，编制详细的项目预算。</w:t>
      </w:r>
    </w:p>
    <w:p/>
    <w:p>
      <w:pPr>
        <w:pStyle w:val="ListNumber"/>
      </w:pPr>
      <w:r>
        <w:t>6.2 成本控制措施</w:t>
      </w:r>
    </w:p>
    <w:p>
      <w:pPr>
        <w:pStyle w:val="ListBullet"/>
      </w:pPr>
      <w:r>
        <w:t>• 严格控制材料采购成本</w:t>
      </w:r>
    </w:p>
    <w:p>
      <w:pPr>
        <w:pStyle w:val="ListBullet"/>
      </w:pPr>
      <w:r>
        <w:t>• 优化施工方案，减少浪费</w:t>
      </w:r>
    </w:p>
    <w:p>
      <w:pPr>
        <w:pStyle w:val="ListBullet"/>
      </w:pPr>
      <w:r>
        <w:t>• 加强现场管理，提高效率</w:t>
      </w:r>
    </w:p>
    <w:p>
      <w:pPr>
        <w:pStyle w:val="ListBullet"/>
      </w:pPr>
      <w:r>
        <w:t>• 定期进行成本分析和调整</w:t>
      </w:r>
    </w:p>
    <w:p/>
    <w:p>
      <w:pPr>
        <w:pStyle w:val="Heading1"/>
      </w:pPr>
      <w:r>
        <w:t>第七章 总结与建议</w:t>
      </w:r>
    </w:p>
    <w:p/>
    <w:p>
      <w:r>
        <w:t>本方案为会计师备考指南与复习计划提供了全面的指导和规范，在实施过程中应注意以下几点：</w:t>
      </w:r>
    </w:p>
    <w:p/>
    <w:p>
      <w:pPr>
        <w:pStyle w:val="ListNumber"/>
      </w:pPr>
      <w:r>
        <w:t>1. 严格按照方案执行，确保各环节质量</w:t>
      </w:r>
    </w:p>
    <w:p>
      <w:pPr>
        <w:pStyle w:val="ListNumber"/>
      </w:pPr>
      <w:r>
        <w:t>2. 加强沟通协调，及时解决遇到的问题</w:t>
      </w:r>
    </w:p>
    <w:p>
      <w:pPr>
        <w:pStyle w:val="ListNumber"/>
      </w:pPr>
      <w:r>
        <w:t>3. 注重细节管理，提升整体品质</w:t>
      </w:r>
    </w:p>
    <w:p>
      <w:pPr>
        <w:pStyle w:val="ListNumber"/>
      </w:pPr>
      <w:r>
        <w:t>4. 持续改进优化，不断提升水平</w:t>
      </w:r>
    </w:p>
    <w:p/>
    <w:p>
      <w:r>
        <w:t>通过本方案的实施，相信能够圆满完成项目目标，达到预期效果。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